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29" w:rsidRPr="00214C8B" w:rsidRDefault="00214C8B" w:rsidP="00214C8B">
      <w:pPr>
        <w:spacing w:after="0"/>
        <w:rPr>
          <w:rFonts w:ascii="Arial" w:hAnsi="Arial" w:cs="Arial"/>
          <w:b/>
          <w:sz w:val="28"/>
          <w:szCs w:val="28"/>
        </w:rPr>
      </w:pPr>
      <w:r w:rsidRPr="00214C8B">
        <w:rPr>
          <w:rFonts w:ascii="Arial" w:hAnsi="Arial" w:cs="Arial"/>
          <w:b/>
          <w:sz w:val="28"/>
          <w:szCs w:val="28"/>
        </w:rPr>
        <w:t>COVID19-Massnahmen des BRIDGEKLUB SALZKAMMERGUT</w:t>
      </w:r>
    </w:p>
    <w:p w:rsidR="00214C8B" w:rsidRDefault="00214C8B" w:rsidP="00214C8B">
      <w:pPr>
        <w:spacing w:after="0"/>
        <w:rPr>
          <w:rFonts w:ascii="Arial" w:hAnsi="Arial" w:cs="Arial"/>
          <w:sz w:val="28"/>
          <w:szCs w:val="28"/>
        </w:rPr>
      </w:pPr>
    </w:p>
    <w:p w:rsidR="00214C8B" w:rsidRDefault="00214C8B" w:rsidP="00214C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Covid19-Beauftragter:</w:t>
      </w:r>
      <w:r>
        <w:rPr>
          <w:rFonts w:ascii="Arial" w:hAnsi="Arial" w:cs="Arial"/>
          <w:sz w:val="28"/>
          <w:szCs w:val="28"/>
        </w:rPr>
        <w:tab/>
        <w:t>Christian Engl</w:t>
      </w:r>
    </w:p>
    <w:p w:rsidR="00214C8B" w:rsidRDefault="00214C8B" w:rsidP="00214C8B">
      <w:pPr>
        <w:spacing w:after="0"/>
        <w:rPr>
          <w:rFonts w:ascii="Arial" w:hAnsi="Arial" w:cs="Arial"/>
          <w:sz w:val="28"/>
          <w:szCs w:val="28"/>
        </w:rPr>
      </w:pPr>
    </w:p>
    <w:p w:rsidR="00214C8B" w:rsidRDefault="00214C8B" w:rsidP="00214C8B">
      <w:pPr>
        <w:spacing w:after="0"/>
        <w:rPr>
          <w:rFonts w:ascii="Arial" w:hAnsi="Arial" w:cs="Arial"/>
          <w:sz w:val="28"/>
          <w:szCs w:val="28"/>
        </w:rPr>
      </w:pPr>
      <w:r w:rsidRPr="00214C8B">
        <w:rPr>
          <w:rFonts w:ascii="Arial" w:hAnsi="Arial" w:cs="Arial"/>
          <w:b/>
          <w:sz w:val="24"/>
          <w:szCs w:val="24"/>
        </w:rPr>
        <w:t>BETRETEN UND VERLASSEN DES SPIELLOKALES</w:t>
      </w:r>
      <w:r>
        <w:rPr>
          <w:rFonts w:ascii="Arial" w:hAnsi="Arial" w:cs="Arial"/>
          <w:sz w:val="28"/>
          <w:szCs w:val="28"/>
        </w:rPr>
        <w:t>:</w:t>
      </w:r>
    </w:p>
    <w:p w:rsidR="00214C8B" w:rsidRDefault="00214C8B" w:rsidP="00214C8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weiterhin Abstand halten und möglichst einzeln eintreten und das Lokal mit dem nötigen Abstand verlassen</w:t>
      </w:r>
    </w:p>
    <w:p w:rsidR="00214C8B" w:rsidRDefault="00214C8B" w:rsidP="00214C8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Mund-Nasen-Schutz sind nicht vorgeschrieben, es steht jedem frei zu entscheiden ob er diese verwendet oder nicht</w:t>
      </w:r>
    </w:p>
    <w:p w:rsidR="00214C8B" w:rsidRDefault="00214C8B" w:rsidP="00214C8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ausreichend Zeit vor Spielbeginn einplanen; nicht im allerletzten Moment kommen</w:t>
      </w:r>
    </w:p>
    <w:p w:rsidR="00214C8B" w:rsidRDefault="00214C8B" w:rsidP="00214C8B">
      <w:pPr>
        <w:spacing w:after="0"/>
        <w:rPr>
          <w:rFonts w:ascii="Arial" w:hAnsi="Arial" w:cs="Arial"/>
          <w:sz w:val="28"/>
          <w:szCs w:val="28"/>
        </w:rPr>
      </w:pPr>
    </w:p>
    <w:p w:rsidR="00214C8B" w:rsidRDefault="00214C8B" w:rsidP="00214C8B">
      <w:pPr>
        <w:spacing w:after="0"/>
        <w:rPr>
          <w:rFonts w:ascii="Arial" w:hAnsi="Arial" w:cs="Arial"/>
          <w:sz w:val="28"/>
          <w:szCs w:val="28"/>
        </w:rPr>
      </w:pPr>
      <w:r w:rsidRPr="00653A0C">
        <w:rPr>
          <w:rFonts w:ascii="Arial" w:hAnsi="Arial" w:cs="Arial"/>
          <w:b/>
          <w:sz w:val="24"/>
          <w:szCs w:val="24"/>
        </w:rPr>
        <w:t>ANMELDUNG ZUM HAUSTURNIER</w:t>
      </w:r>
      <w:r>
        <w:rPr>
          <w:rFonts w:ascii="Arial" w:hAnsi="Arial" w:cs="Arial"/>
          <w:sz w:val="28"/>
          <w:szCs w:val="28"/>
        </w:rPr>
        <w:t>:</w:t>
      </w:r>
    </w:p>
    <w:p w:rsidR="00214C8B" w:rsidRDefault="00214C8B" w:rsidP="00214C8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Wenn möglich bitte bei Christian Engl (</w:t>
      </w:r>
      <w:r w:rsidR="00653A0C">
        <w:rPr>
          <w:rFonts w:ascii="Arial" w:hAnsi="Arial" w:cs="Arial"/>
          <w:sz w:val="28"/>
          <w:szCs w:val="28"/>
        </w:rPr>
        <w:t>0664-4623711) oder Georg Engl (</w:t>
      </w:r>
      <w:hyperlink r:id="rId6" w:history="1">
        <w:r w:rsidR="00653A0C" w:rsidRPr="0071674C">
          <w:rPr>
            <w:rStyle w:val="Hyperlink"/>
            <w:rFonts w:ascii="Arial" w:hAnsi="Arial" w:cs="Arial"/>
            <w:sz w:val="28"/>
            <w:szCs w:val="28"/>
          </w:rPr>
          <w:t>georg.j.engl@gmail.com</w:t>
        </w:r>
      </w:hyperlink>
      <w:r w:rsidR="00653A0C">
        <w:rPr>
          <w:rFonts w:ascii="Arial" w:hAnsi="Arial" w:cs="Arial"/>
          <w:sz w:val="28"/>
          <w:szCs w:val="28"/>
        </w:rPr>
        <w:t>) anmelden, damit wir die Sitzordnung bereits rechtzeitig aushängen können und jeder an seinem Tisch Platz nehmen kann</w:t>
      </w:r>
    </w:p>
    <w:p w:rsidR="00653A0C" w:rsidRDefault="00653A0C" w:rsidP="00214C8B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bis 18.45 Uhr anmelden; Sitzordnung wird ausgehängt</w:t>
      </w:r>
    </w:p>
    <w:p w:rsidR="00EE6A9E" w:rsidRDefault="00EE6A9E" w:rsidP="00EE6A9E">
      <w:pPr>
        <w:spacing w:after="0"/>
        <w:rPr>
          <w:rFonts w:ascii="Arial" w:hAnsi="Arial" w:cs="Arial"/>
          <w:sz w:val="28"/>
          <w:szCs w:val="28"/>
        </w:rPr>
      </w:pPr>
    </w:p>
    <w:p w:rsidR="00EE6A9E" w:rsidRDefault="00EE6A9E" w:rsidP="00EE6A9E">
      <w:pPr>
        <w:spacing w:after="0"/>
        <w:rPr>
          <w:rFonts w:ascii="Arial" w:hAnsi="Arial" w:cs="Arial"/>
          <w:sz w:val="28"/>
          <w:szCs w:val="28"/>
        </w:rPr>
      </w:pPr>
      <w:r w:rsidRPr="00EE6A9E">
        <w:rPr>
          <w:rFonts w:ascii="Arial" w:hAnsi="Arial" w:cs="Arial"/>
          <w:b/>
          <w:sz w:val="24"/>
          <w:szCs w:val="24"/>
        </w:rPr>
        <w:t>SPIELBETRIEB</w:t>
      </w:r>
      <w:r>
        <w:rPr>
          <w:rFonts w:ascii="Arial" w:hAnsi="Arial" w:cs="Arial"/>
          <w:sz w:val="28"/>
          <w:szCs w:val="28"/>
        </w:rPr>
        <w:t>:</w:t>
      </w:r>
    </w:p>
    <w:p w:rsidR="00EE6A9E" w:rsidRDefault="00EE6A9E" w:rsidP="00EE6A9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Wir werden alle </w:t>
      </w:r>
      <w:proofErr w:type="spellStart"/>
      <w:r w:rsidRPr="00EE6A9E">
        <w:rPr>
          <w:rFonts w:ascii="Arial" w:hAnsi="Arial" w:cs="Arial"/>
          <w:b/>
          <w:sz w:val="28"/>
          <w:szCs w:val="28"/>
        </w:rPr>
        <w:t>Bidding</w:t>
      </w:r>
      <w:proofErr w:type="spellEnd"/>
      <w:r w:rsidRPr="00EE6A9E">
        <w:rPr>
          <w:rFonts w:ascii="Arial" w:hAnsi="Arial" w:cs="Arial"/>
          <w:b/>
          <w:sz w:val="28"/>
          <w:szCs w:val="28"/>
        </w:rPr>
        <w:t>-Boxen</w:t>
      </w:r>
      <w:r>
        <w:rPr>
          <w:rFonts w:ascii="Arial" w:hAnsi="Arial" w:cs="Arial"/>
          <w:sz w:val="28"/>
          <w:szCs w:val="28"/>
        </w:rPr>
        <w:t xml:space="preserve"> samt Inhalt desinfizieren und am ersten Spielabend jedem Teilnehmer eine </w:t>
      </w:r>
      <w:proofErr w:type="spellStart"/>
      <w:r>
        <w:rPr>
          <w:rFonts w:ascii="Arial" w:hAnsi="Arial" w:cs="Arial"/>
          <w:sz w:val="28"/>
          <w:szCs w:val="28"/>
        </w:rPr>
        <w:t>Bidding</w:t>
      </w:r>
      <w:proofErr w:type="spellEnd"/>
      <w:r>
        <w:rPr>
          <w:rFonts w:ascii="Arial" w:hAnsi="Arial" w:cs="Arial"/>
          <w:sz w:val="28"/>
          <w:szCs w:val="28"/>
        </w:rPr>
        <w:t>-Box überreichen. Bitte diese immer mit zu den Hausturnieren mitnehmen (ev. werden wir diese mit Namen versehen und im Klub aufbewahren)</w:t>
      </w:r>
    </w:p>
    <w:p w:rsidR="00EE6A9E" w:rsidRDefault="00EE6A9E" w:rsidP="00EE6A9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EE6A9E">
        <w:rPr>
          <w:rFonts w:ascii="Arial" w:hAnsi="Arial" w:cs="Arial"/>
          <w:b/>
          <w:sz w:val="28"/>
          <w:szCs w:val="28"/>
        </w:rPr>
        <w:t>Bridgemates</w:t>
      </w:r>
      <w:proofErr w:type="spellEnd"/>
      <w:r>
        <w:rPr>
          <w:rFonts w:ascii="Arial" w:hAnsi="Arial" w:cs="Arial"/>
          <w:sz w:val="28"/>
          <w:szCs w:val="28"/>
        </w:rPr>
        <w:t xml:space="preserve">: diese werden nur mehr vom Nord-Spieler bedient, der mit dem Einverständnis des Gegners dieses Ergebnis auch bestätigt. Die </w:t>
      </w:r>
      <w:proofErr w:type="spellStart"/>
      <w:r>
        <w:rPr>
          <w:rFonts w:ascii="Arial" w:hAnsi="Arial" w:cs="Arial"/>
          <w:sz w:val="28"/>
          <w:szCs w:val="28"/>
        </w:rPr>
        <w:t>Bridgemates</w:t>
      </w:r>
      <w:proofErr w:type="spellEnd"/>
      <w:r>
        <w:rPr>
          <w:rFonts w:ascii="Arial" w:hAnsi="Arial" w:cs="Arial"/>
          <w:sz w:val="28"/>
          <w:szCs w:val="28"/>
        </w:rPr>
        <w:t xml:space="preserve"> werden nach jedem Turnier desinfiziert</w:t>
      </w:r>
    </w:p>
    <w:p w:rsidR="00EE6A9E" w:rsidRDefault="00EE6A9E" w:rsidP="00EE6A9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E6A9E">
        <w:rPr>
          <w:rFonts w:ascii="Arial" w:hAnsi="Arial" w:cs="Arial"/>
          <w:b/>
          <w:sz w:val="28"/>
          <w:szCs w:val="28"/>
        </w:rPr>
        <w:t>Spielkarten</w:t>
      </w:r>
      <w:r>
        <w:rPr>
          <w:rFonts w:ascii="Arial" w:hAnsi="Arial" w:cs="Arial"/>
          <w:sz w:val="28"/>
          <w:szCs w:val="28"/>
        </w:rPr>
        <w:t>: wir werden die Karten immer austauschen, so dass die Übertragung noch geringer gehalten wird als sie ohnedies ist</w:t>
      </w:r>
    </w:p>
    <w:p w:rsidR="00EE6A9E" w:rsidRDefault="00EE6A9E" w:rsidP="00EE6A9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Movement und Platzwechsel</w:t>
      </w:r>
      <w:r w:rsidRPr="00EE6A9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wir werden die </w:t>
      </w:r>
      <w:proofErr w:type="spellStart"/>
      <w:r>
        <w:rPr>
          <w:rFonts w:ascii="Arial" w:hAnsi="Arial" w:cs="Arial"/>
          <w:sz w:val="28"/>
          <w:szCs w:val="28"/>
        </w:rPr>
        <w:t>Moevements</w:t>
      </w:r>
      <w:proofErr w:type="spellEnd"/>
      <w:r>
        <w:rPr>
          <w:rFonts w:ascii="Arial" w:hAnsi="Arial" w:cs="Arial"/>
          <w:sz w:val="28"/>
          <w:szCs w:val="28"/>
        </w:rPr>
        <w:t xml:space="preserve"> bis auf </w:t>
      </w:r>
      <w:proofErr w:type="gramStart"/>
      <w:r>
        <w:rPr>
          <w:rFonts w:ascii="Arial" w:hAnsi="Arial" w:cs="Arial"/>
          <w:sz w:val="28"/>
          <w:szCs w:val="28"/>
        </w:rPr>
        <w:t>Weiteres</w:t>
      </w:r>
      <w:proofErr w:type="gramEnd"/>
      <w:r>
        <w:rPr>
          <w:rFonts w:ascii="Arial" w:hAnsi="Arial" w:cs="Arial"/>
          <w:sz w:val="28"/>
          <w:szCs w:val="28"/>
        </w:rPr>
        <w:t xml:space="preserve"> so auswählen, dass möglichst wenige Platzwechsel notwendig sind. Die Anzahl der gespielten Boards liegt zwischen 28 und 33 Boards. Beim Platzwechsel bitten wir alle Teilnehmer diesen im Uhrzeigersinn vorzunehmen</w:t>
      </w:r>
    </w:p>
    <w:p w:rsidR="00EE6A9E" w:rsidRDefault="00EE6A9E" w:rsidP="00EE6A9E">
      <w:pPr>
        <w:spacing w:after="0"/>
        <w:rPr>
          <w:rFonts w:ascii="Arial" w:hAnsi="Arial" w:cs="Arial"/>
          <w:sz w:val="28"/>
          <w:szCs w:val="28"/>
        </w:rPr>
      </w:pPr>
    </w:p>
    <w:p w:rsidR="00EE6A9E" w:rsidRDefault="00EE6A9E" w:rsidP="00EE6A9E">
      <w:pPr>
        <w:spacing w:after="0"/>
        <w:rPr>
          <w:rFonts w:ascii="Arial" w:hAnsi="Arial" w:cs="Arial"/>
          <w:sz w:val="28"/>
          <w:szCs w:val="28"/>
        </w:rPr>
      </w:pPr>
      <w:r w:rsidRPr="00EE6A9E">
        <w:rPr>
          <w:rFonts w:ascii="Arial" w:hAnsi="Arial" w:cs="Arial"/>
          <w:b/>
          <w:sz w:val="24"/>
          <w:szCs w:val="24"/>
        </w:rPr>
        <w:t>SONSTIGES</w:t>
      </w:r>
      <w:r>
        <w:rPr>
          <w:rFonts w:ascii="Arial" w:hAnsi="Arial" w:cs="Arial"/>
          <w:sz w:val="28"/>
          <w:szCs w:val="28"/>
        </w:rPr>
        <w:t>:</w:t>
      </w:r>
    </w:p>
    <w:p w:rsidR="00EE6A9E" w:rsidRDefault="00EE6A9E" w:rsidP="00EE6A9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BCSK und WIRT AM WEINBERG werden ausreichend Desinfektionsmittel aufstellen</w:t>
      </w:r>
    </w:p>
    <w:p w:rsidR="00EE6A9E" w:rsidRDefault="00EE6A9E" w:rsidP="00EE6A9E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Nach jeweils zwei gespielten Runden wird der Spielraum gelüftet</w:t>
      </w:r>
    </w:p>
    <w:p w:rsidR="005B2FBE" w:rsidRPr="00EE6A9E" w:rsidRDefault="005B2FBE" w:rsidP="00585355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B2FBE">
        <w:rPr>
          <w:rFonts w:ascii="Arial" w:hAnsi="Arial" w:cs="Arial"/>
          <w:sz w:val="28"/>
          <w:szCs w:val="28"/>
        </w:rPr>
        <w:t>Jeder Teilnehmer trägt Eigenverantwortung</w:t>
      </w:r>
      <w:bookmarkStart w:id="0" w:name="_GoBack"/>
      <w:bookmarkEnd w:id="0"/>
    </w:p>
    <w:sectPr w:rsidR="005B2FBE" w:rsidRPr="00EE6A9E" w:rsidSect="00214C8B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E7437"/>
    <w:multiLevelType w:val="hybridMultilevel"/>
    <w:tmpl w:val="8FECDED2"/>
    <w:lvl w:ilvl="0" w:tplc="1D4A26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8B"/>
    <w:rsid w:val="00214C8B"/>
    <w:rsid w:val="005B2FBE"/>
    <w:rsid w:val="00653A0C"/>
    <w:rsid w:val="00762788"/>
    <w:rsid w:val="008C0829"/>
    <w:rsid w:val="00E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4C8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3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4C8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3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.j.eng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2020-06-01T07:34:00Z</dcterms:created>
  <dcterms:modified xsi:type="dcterms:W3CDTF">2020-06-01T07:54:00Z</dcterms:modified>
</cp:coreProperties>
</file>